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7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51"/>
        <w:gridCol w:w="955"/>
        <w:gridCol w:w="267"/>
        <w:gridCol w:w="838"/>
        <w:gridCol w:w="1307"/>
        <w:gridCol w:w="324"/>
        <w:gridCol w:w="56"/>
        <w:gridCol w:w="1086"/>
        <w:gridCol w:w="53"/>
        <w:gridCol w:w="1342"/>
      </w:tblGrid>
      <w:tr w:rsidR="008421FE" w14:paraId="6E889999" w14:textId="77777777" w:rsidTr="003829CB">
        <w:trPr>
          <w:trHeight w:val="227"/>
          <w:jc w:val="center"/>
        </w:trPr>
        <w:tc>
          <w:tcPr>
            <w:tcW w:w="20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4BF8" w14:textId="77777777" w:rsidR="008421FE" w:rsidRDefault="008421FE">
            <w:pPr>
              <w:rPr>
                <w:lang w:val="sr-Cyrl-CS"/>
              </w:rPr>
            </w:pPr>
            <w:bookmarkStart w:id="0" w:name="_GoBack"/>
            <w:bookmarkEnd w:id="0"/>
            <w:r>
              <w:rPr>
                <w:b/>
                <w:lang w:val="sr-Cyrl-CS"/>
              </w:rPr>
              <w:t>Име и презиме</w:t>
            </w:r>
          </w:p>
        </w:tc>
        <w:tc>
          <w:tcPr>
            <w:tcW w:w="2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573E" w14:textId="72AC6FE2" w:rsidR="008421FE" w:rsidRDefault="008421FE">
            <w:pPr>
              <w:rPr>
                <w:lang w:val="sr-Cyrl-RS"/>
              </w:rPr>
            </w:pPr>
            <w:r>
              <w:rPr>
                <w:lang w:val="sr-Cyrl-RS"/>
              </w:rPr>
              <w:t>Миодраг Аћимовић</w:t>
            </w:r>
          </w:p>
        </w:tc>
      </w:tr>
      <w:tr w:rsidR="008421FE" w14:paraId="6BC879F6" w14:textId="77777777" w:rsidTr="003829CB">
        <w:trPr>
          <w:trHeight w:val="227"/>
          <w:jc w:val="center"/>
        </w:trPr>
        <w:tc>
          <w:tcPr>
            <w:tcW w:w="20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65A4" w14:textId="77777777" w:rsidR="008421FE" w:rsidRDefault="008421FE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2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FD27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Ред</w:t>
            </w:r>
            <w:r>
              <w:rPr>
                <w:lang w:val="sr-Latn-RS"/>
              </w:rPr>
              <w:t>o</w:t>
            </w:r>
            <w:r>
              <w:rPr>
                <w:lang w:val="sr-Cyrl-CS"/>
              </w:rPr>
              <w:t>вни професор</w:t>
            </w:r>
          </w:p>
        </w:tc>
      </w:tr>
      <w:tr w:rsidR="008421FE" w14:paraId="56648917" w14:textId="77777777" w:rsidTr="003829CB">
        <w:trPr>
          <w:trHeight w:val="227"/>
          <w:jc w:val="center"/>
        </w:trPr>
        <w:tc>
          <w:tcPr>
            <w:tcW w:w="20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C66F" w14:textId="77777777" w:rsidR="008421FE" w:rsidRDefault="008421FE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51BD" w14:textId="60FE8C8A" w:rsidR="008421FE" w:rsidRPr="000D7B2A" w:rsidRDefault="008421FE">
            <w:pPr>
              <w:rPr>
                <w:lang w:val="sr-Cyrl-RS"/>
              </w:rPr>
            </w:pPr>
            <w:r>
              <w:rPr>
                <w:lang w:val="sr-Cyrl-CS"/>
              </w:rPr>
              <w:t>Хирургија</w:t>
            </w:r>
          </w:p>
        </w:tc>
      </w:tr>
      <w:tr w:rsidR="008421FE" w14:paraId="4D1DA3EB" w14:textId="77777777" w:rsidTr="003829CB">
        <w:trPr>
          <w:trHeight w:val="227"/>
          <w:jc w:val="center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117E" w14:textId="77777777" w:rsidR="008421FE" w:rsidRDefault="008421FE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FC52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9EB2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E263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D3FF" w14:textId="77777777" w:rsidR="008421FE" w:rsidRDefault="008421FE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8421FE" w14:paraId="67072AD8" w14:textId="77777777" w:rsidTr="003829CB">
        <w:trPr>
          <w:trHeight w:val="227"/>
          <w:jc w:val="center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56C0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B834" w14:textId="3252728C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0F6D3A">
              <w:rPr>
                <w:lang w:val="sr-Cyrl-CS"/>
              </w:rPr>
              <w:t>21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5C10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9BFD" w14:textId="77777777" w:rsidR="008421FE" w:rsidRDefault="008421FE">
            <w:pPr>
              <w:rPr>
                <w:lang w:val="sr-Cyrl-CS"/>
              </w:rPr>
            </w:pPr>
            <w:r>
              <w:rPr>
                <w:lang w:val="sr-Latn-RS"/>
              </w:rPr>
              <w:t>M</w:t>
            </w:r>
            <w:r>
              <w:rPr>
                <w:lang w:val="sr-Cyrl-CS"/>
              </w:rPr>
              <w:t>едицин</w:t>
            </w:r>
            <w:r>
              <w:rPr>
                <w:lang w:val="sr-Cyrl-RS"/>
              </w:rPr>
              <w:t>ске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науке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325E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Хирургија</w:t>
            </w:r>
          </w:p>
        </w:tc>
      </w:tr>
      <w:tr w:rsidR="008421FE" w14:paraId="4A5004B5" w14:textId="77777777" w:rsidTr="003829CB">
        <w:trPr>
          <w:trHeight w:val="227"/>
          <w:jc w:val="center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37D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CEEB" w14:textId="786F9BF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E32B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B45" w14:textId="77777777" w:rsidR="008421FE" w:rsidRDefault="008421FE">
            <w:pPr>
              <w:rPr>
                <w:lang w:val="sr-Cyrl-CS"/>
              </w:rPr>
            </w:pPr>
            <w:r>
              <w:rPr>
                <w:lang w:val="sr-Latn-RS"/>
              </w:rPr>
              <w:t>M</w:t>
            </w:r>
            <w:r>
              <w:rPr>
                <w:lang w:val="sr-Cyrl-CS"/>
              </w:rPr>
              <w:t>едицин</w:t>
            </w:r>
            <w:r>
              <w:rPr>
                <w:lang w:val="sr-Cyrl-RS"/>
              </w:rPr>
              <w:t>ске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науке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9E2C" w14:textId="288220E4" w:rsidR="008421FE" w:rsidRDefault="000D7B2A">
            <w:pPr>
              <w:rPr>
                <w:lang w:val="sr-Cyrl-CS"/>
              </w:rPr>
            </w:pPr>
            <w:r>
              <w:rPr>
                <w:lang w:val="sr-Cyrl-CS"/>
              </w:rPr>
              <w:t>Урологија</w:t>
            </w:r>
          </w:p>
        </w:tc>
      </w:tr>
      <w:tr w:rsidR="008421FE" w14:paraId="268C4E97" w14:textId="77777777" w:rsidTr="003829CB">
        <w:trPr>
          <w:trHeight w:val="227"/>
          <w:jc w:val="center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5E01" w14:textId="77777777" w:rsidR="008421FE" w:rsidRDefault="008421FE">
            <w:pPr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4CCA" w14:textId="17DC757F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1998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C81D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B523" w14:textId="77777777" w:rsidR="008421FE" w:rsidRDefault="008421FE">
            <w:pPr>
              <w:rPr>
                <w:lang w:val="sr-Cyrl-RS"/>
              </w:rPr>
            </w:pPr>
            <w:r>
              <w:rPr>
                <w:lang w:val="sr-Latn-RS"/>
              </w:rPr>
              <w:t>M</w:t>
            </w:r>
            <w:r>
              <w:rPr>
                <w:lang w:val="sr-Cyrl-CS"/>
              </w:rPr>
              <w:t>едицин</w:t>
            </w:r>
            <w:r>
              <w:rPr>
                <w:lang w:val="sr-Cyrl-RS"/>
              </w:rPr>
              <w:t>ске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науке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C6D2" w14:textId="3FD0D2F5" w:rsidR="008421FE" w:rsidRDefault="000D7B2A">
            <w:pPr>
              <w:rPr>
                <w:lang w:val="sr-Cyrl-CS"/>
              </w:rPr>
            </w:pPr>
            <w:r>
              <w:rPr>
                <w:lang w:val="sr-Cyrl-CS"/>
              </w:rPr>
              <w:t>Урологија</w:t>
            </w:r>
          </w:p>
        </w:tc>
      </w:tr>
      <w:tr w:rsidR="008421FE" w14:paraId="520299AF" w14:textId="77777777" w:rsidTr="003829CB">
        <w:trPr>
          <w:trHeight w:val="227"/>
          <w:jc w:val="center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CAB3" w14:textId="77777777" w:rsidR="008421FE" w:rsidRDefault="008421FE">
            <w:pPr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18AF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BB88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E99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D447" w14:textId="77777777" w:rsidR="008421FE" w:rsidRDefault="008421FE">
            <w:pPr>
              <w:rPr>
                <w:lang w:val="sr-Cyrl-CS"/>
              </w:rPr>
            </w:pPr>
          </w:p>
        </w:tc>
      </w:tr>
      <w:tr w:rsidR="008421FE" w14:paraId="7D9442A5" w14:textId="77777777" w:rsidTr="003829CB">
        <w:trPr>
          <w:trHeight w:val="227"/>
          <w:jc w:val="center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AC02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B5F9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E4D9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5F68" w14:textId="77777777" w:rsidR="008421FE" w:rsidRDefault="008421FE">
            <w:pPr>
              <w:rPr>
                <w:lang w:val="en-US"/>
              </w:rPr>
            </w:pPr>
            <w:r>
              <w:rPr>
                <w:lang w:val="sr-Latn-RS"/>
              </w:rPr>
              <w:t>M</w:t>
            </w:r>
            <w:r>
              <w:rPr>
                <w:lang w:val="sr-Cyrl-CS"/>
              </w:rPr>
              <w:t>едицин</w:t>
            </w:r>
            <w:r>
              <w:rPr>
                <w:lang w:val="sr-Cyrl-RS"/>
              </w:rPr>
              <w:t>ске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науке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D4F3" w14:textId="7AC9C1EF" w:rsidR="008421FE" w:rsidRDefault="008421FE">
            <w:pPr>
              <w:rPr>
                <w:lang w:val="sr-Cyrl-CS"/>
              </w:rPr>
            </w:pPr>
          </w:p>
        </w:tc>
      </w:tr>
      <w:tr w:rsidR="008421FE" w14:paraId="5ACD207C" w14:textId="77777777" w:rsidTr="00004B75">
        <w:trPr>
          <w:trHeight w:val="2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A203" w14:textId="77777777" w:rsidR="008421FE" w:rsidRDefault="008421FE">
            <w:pPr>
              <w:rPr>
                <w:lang w:val="sr-Cyrl-RS"/>
              </w:rPr>
            </w:pPr>
            <w:r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8421FE" w14:paraId="37327F45" w14:textId="77777777" w:rsidTr="003829CB">
        <w:trPr>
          <w:trHeight w:val="227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1542" w14:textId="77777777" w:rsidR="008421FE" w:rsidRDefault="008421FE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Р.Б.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4125" w14:textId="77777777" w:rsidR="008421FE" w:rsidRDefault="008421FE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Ознака </w:t>
            </w:r>
          </w:p>
        </w:tc>
        <w:tc>
          <w:tcPr>
            <w:tcW w:w="37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FCD1" w14:textId="77777777" w:rsidR="008421FE" w:rsidRDefault="008421FE">
            <w:pPr>
              <w:rPr>
                <w:lang w:val="sr-Cyrl-RS"/>
              </w:rPr>
            </w:pPr>
            <w:r>
              <w:rPr>
                <w:iCs/>
                <w:lang w:val="sr-Cyrl-CS"/>
              </w:rPr>
              <w:t>Назив предмета</w:t>
            </w:r>
          </w:p>
        </w:tc>
      </w:tr>
      <w:tr w:rsidR="008421FE" w14:paraId="4D71DD7D" w14:textId="77777777" w:rsidTr="003829CB">
        <w:trPr>
          <w:trHeight w:val="227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4D63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A834" w14:textId="77777777" w:rsidR="008421FE" w:rsidRDefault="008421FE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РХир_м02</w:t>
            </w:r>
          </w:p>
        </w:tc>
        <w:tc>
          <w:tcPr>
            <w:tcW w:w="37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B98A" w14:textId="037149CE" w:rsidR="008421FE" w:rsidRDefault="008421FE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Небиолошки материјали у реконструкцији </w:t>
            </w:r>
            <w:r w:rsidR="000D7B2A">
              <w:rPr>
                <w:bCs/>
                <w:lang w:val="sr-Cyrl-CS"/>
              </w:rPr>
              <w:t>урогениталних органа</w:t>
            </w:r>
          </w:p>
        </w:tc>
      </w:tr>
      <w:tr w:rsidR="008421FE" w14:paraId="50D13367" w14:textId="77777777" w:rsidTr="003829CB">
        <w:trPr>
          <w:trHeight w:val="227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F614" w14:textId="77777777" w:rsidR="008421FE" w:rsidRDefault="008421FE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25CB" w14:textId="77777777" w:rsidR="008421FE" w:rsidRDefault="008421FE">
            <w:pPr>
              <w:rPr>
                <w:lang w:val="sr-Cyrl-CS"/>
              </w:rPr>
            </w:pPr>
            <w:r>
              <w:rPr>
                <w:lang w:val="ru-RU"/>
              </w:rPr>
              <w:t>РХир</w:t>
            </w:r>
            <w:r>
              <w:rPr>
                <w:lang w:val="sr-Latn-RS"/>
              </w:rPr>
              <w:t>_</w:t>
            </w:r>
            <w:r>
              <w:rPr>
                <w:lang w:val="sr-Cyrl-CS"/>
              </w:rPr>
              <w:t>е</w:t>
            </w:r>
            <w:r>
              <w:rPr>
                <w:lang w:val="sr-Latn-RS"/>
              </w:rPr>
              <w:t>0</w:t>
            </w:r>
            <w:r>
              <w:rPr>
                <w:lang w:val="sr-Cyrl-CS"/>
              </w:rPr>
              <w:t>1</w:t>
            </w:r>
          </w:p>
        </w:tc>
        <w:tc>
          <w:tcPr>
            <w:tcW w:w="37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D65B" w14:textId="38CFC790" w:rsidR="008421FE" w:rsidRDefault="008421FE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Биолошки и клинички аспекти хируршке реконструкције </w:t>
            </w:r>
            <w:r w:rsidR="000D7B2A">
              <w:rPr>
                <w:bCs/>
                <w:lang w:val="sr-Cyrl-CS"/>
              </w:rPr>
              <w:t>урогениталног тракта</w:t>
            </w:r>
          </w:p>
        </w:tc>
      </w:tr>
      <w:tr w:rsidR="008421FE" w14:paraId="12C3CD93" w14:textId="77777777" w:rsidTr="003829CB">
        <w:trPr>
          <w:trHeight w:val="227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E82A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C65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37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BDD0" w14:textId="77777777" w:rsidR="008421FE" w:rsidRDefault="008421FE">
            <w:pPr>
              <w:rPr>
                <w:lang w:val="sr-Cyrl-CS"/>
              </w:rPr>
            </w:pPr>
          </w:p>
        </w:tc>
      </w:tr>
      <w:tr w:rsidR="008421FE" w14:paraId="1B01FB2A" w14:textId="77777777" w:rsidTr="003829CB">
        <w:trPr>
          <w:trHeight w:val="227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149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9942" w14:textId="77777777" w:rsidR="008421FE" w:rsidRDefault="008421FE">
            <w:pPr>
              <w:rPr>
                <w:lang w:val="sr-Cyrl-CS"/>
              </w:rPr>
            </w:pPr>
          </w:p>
        </w:tc>
        <w:tc>
          <w:tcPr>
            <w:tcW w:w="37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00B" w14:textId="77777777" w:rsidR="008421FE" w:rsidRDefault="008421FE">
            <w:pPr>
              <w:rPr>
                <w:lang w:val="sr-Cyrl-CS"/>
              </w:rPr>
            </w:pPr>
          </w:p>
        </w:tc>
      </w:tr>
      <w:tr w:rsidR="008421FE" w14:paraId="332A67C4" w14:textId="77777777" w:rsidTr="00004B75">
        <w:trPr>
          <w:trHeight w:val="2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3155" w14:textId="77777777" w:rsidR="008421FE" w:rsidRDefault="008421FE">
            <w:pPr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Најзначајнији радови </w:t>
            </w:r>
            <w:r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004B75" w14:paraId="6CFF0DB6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9487" w14:textId="69687C8B" w:rsidR="00004B75" w:rsidRPr="00D22E9D" w:rsidRDefault="00004B75" w:rsidP="00004B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0671" w14:textId="0C1B6569" w:rsidR="00004B75" w:rsidRDefault="00004B75" w:rsidP="00004B75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B1623B">
              <w:rPr>
                <w:rStyle w:val="docsum-authors"/>
                <w:color w:val="000000"/>
                <w:sz w:val="22"/>
                <w:szCs w:val="22"/>
                <w:u w:val="single"/>
              </w:rPr>
              <w:t>Acimovic M</w:t>
            </w:r>
            <w:r w:rsidRPr="00B1623B">
              <w:rPr>
                <w:rStyle w:val="docsum-authors"/>
                <w:color w:val="000000"/>
                <w:sz w:val="22"/>
                <w:szCs w:val="22"/>
              </w:rPr>
              <w:t>, Zivkovic M, Georgescu AV, Matei IR, Bumbasirevic U.</w:t>
            </w:r>
            <w:r w:rsidRPr="00B1623B">
              <w:rPr>
                <w:color w:val="000000"/>
                <w:sz w:val="22"/>
                <w:szCs w:val="22"/>
              </w:rPr>
              <w:t xml:space="preserve"> </w:t>
            </w:r>
            <w:r w:rsidR="00B928AF">
              <w:fldChar w:fldCharType="begin"/>
            </w:r>
            <w:r w:rsidR="00B928AF">
              <w:instrText xml:space="preserve"> HYPERLINK "https://pubmed.ncbi.nlm.nih.gov/32115211/" </w:instrText>
            </w:r>
            <w:r w:rsidR="00B928AF">
              <w:fldChar w:fldCharType="separate"/>
            </w:r>
            <w:r w:rsidRPr="00D65408">
              <w:rPr>
                <w:rStyle w:val="Hyperlink"/>
                <w:color w:val="000000"/>
                <w:sz w:val="22"/>
                <w:szCs w:val="22"/>
              </w:rPr>
              <w:t xml:space="preserve">Repair of urethral injury associated with penile fracture using buccal mucosa graft: A novel therapeutic approach for complex cases. </w:t>
            </w:r>
            <w:r w:rsidR="00B928AF">
              <w:rPr>
                <w:rStyle w:val="Hyperlink"/>
                <w:color w:val="000000"/>
                <w:sz w:val="22"/>
                <w:szCs w:val="22"/>
              </w:rPr>
              <w:fldChar w:fldCharType="end"/>
            </w:r>
            <w:r w:rsidRPr="00B1623B">
              <w:rPr>
                <w:rStyle w:val="docsum-journal-citation"/>
                <w:color w:val="000000"/>
                <w:sz w:val="22"/>
                <w:szCs w:val="22"/>
              </w:rPr>
              <w:t>Injury. 2020 Feb 24:S0020-1383(20)30190-X. 2020.02.116. Online ahead of print.</w:t>
            </w:r>
            <w:r w:rsidRPr="00B1623B">
              <w:rPr>
                <w:color w:val="000000"/>
                <w:sz w:val="22"/>
                <w:szCs w:val="22"/>
              </w:rPr>
              <w:t xml:space="preserve"> </w:t>
            </w:r>
            <w:r w:rsidRPr="00B1623B">
              <w:rPr>
                <w:rStyle w:val="citation-part"/>
                <w:color w:val="000000"/>
                <w:sz w:val="22"/>
                <w:szCs w:val="22"/>
              </w:rPr>
              <w:t xml:space="preserve">PMID: </w:t>
            </w:r>
            <w:r w:rsidRPr="00B1623B">
              <w:rPr>
                <w:rStyle w:val="docsum-pmid"/>
                <w:color w:val="000000"/>
                <w:sz w:val="22"/>
                <w:szCs w:val="22"/>
              </w:rPr>
              <w:t>32115211</w:t>
            </w:r>
            <w:r w:rsidRPr="00B1623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24AB" w14:textId="77777777" w:rsidR="00004B75" w:rsidRPr="00B1623B" w:rsidRDefault="00004B75" w:rsidP="00004B75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  <w:lang w:val="sr-Cyrl-RS" w:eastAsia="sr-Cyrl-RS"/>
              </w:rPr>
            </w:pPr>
            <w:r w:rsidRPr="00B1623B">
              <w:rPr>
                <w:color w:val="000000"/>
                <w:sz w:val="22"/>
                <w:szCs w:val="22"/>
              </w:rPr>
              <w:t>IF 2,417 M22</w:t>
            </w:r>
          </w:p>
          <w:p w14:paraId="76A9D937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004B75" w14:paraId="33AC816E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ED57" w14:textId="687EC798" w:rsidR="00004B75" w:rsidRPr="00D22E9D" w:rsidRDefault="00004B75" w:rsidP="00004B7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5C1C" w14:textId="1EE66D72" w:rsidR="003829CB" w:rsidRDefault="00004B75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lang w:val="sr-Cyrl-CS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t xml:space="preserve">Hadzi-Djokic J, Pejcic TP, </w:t>
            </w:r>
            <w:r w:rsidRPr="00D70F51">
              <w:rPr>
                <w:rFonts w:ascii="Times New Roman" w:hAnsi="Times New Roman"/>
                <w:sz w:val="22"/>
                <w:szCs w:val="22"/>
                <w:u w:val="single"/>
              </w:rPr>
              <w:t>Acimovic M</w:t>
            </w:r>
            <w:r w:rsidRPr="00D70F51">
              <w:rPr>
                <w:rFonts w:ascii="Times New Roman" w:hAnsi="Times New Roman"/>
                <w:sz w:val="22"/>
                <w:szCs w:val="22"/>
              </w:rPr>
              <w:t xml:space="preserve">. Vesico-vaginal fistula: report of 220 cases. Int Urol Nephrol. 2009;41(2):299-302. </w:t>
            </w:r>
          </w:p>
          <w:p w14:paraId="0446DD94" w14:textId="69B14A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7CB8" w14:textId="77777777" w:rsidR="003829CB" w:rsidRPr="00D70F51" w:rsidRDefault="003829CB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t>M23, IF: 1.053</w:t>
            </w:r>
          </w:p>
          <w:p w14:paraId="2DAF285F" w14:textId="191A4B34" w:rsidR="00004B75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</w:p>
        </w:tc>
      </w:tr>
      <w:tr w:rsidR="00004B75" w14:paraId="2DB5EFB0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2649" w14:textId="62BC1006" w:rsidR="00004B75" w:rsidRPr="00D22E9D" w:rsidRDefault="00004B75" w:rsidP="00004B7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ADA" w14:textId="5C4523F0" w:rsidR="00004B75" w:rsidRPr="00D70F51" w:rsidRDefault="00004B75" w:rsidP="00004B75">
            <w:pPr>
              <w:pStyle w:val="Naslov1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D70F51">
              <w:rPr>
                <w:sz w:val="22"/>
                <w:szCs w:val="22"/>
              </w:rPr>
              <w:t>Hadzi-Djokic</w:t>
            </w:r>
            <w:proofErr w:type="spellEnd"/>
            <w:r w:rsidRPr="00D70F51">
              <w:rPr>
                <w:sz w:val="22"/>
                <w:szCs w:val="22"/>
              </w:rPr>
              <w:t xml:space="preserve"> J, </w:t>
            </w:r>
            <w:proofErr w:type="spellStart"/>
            <w:r w:rsidRPr="00D70F51">
              <w:rPr>
                <w:sz w:val="22"/>
                <w:szCs w:val="22"/>
              </w:rPr>
              <w:t>Pejcic</w:t>
            </w:r>
            <w:proofErr w:type="spellEnd"/>
            <w:r w:rsidRPr="00D70F51">
              <w:rPr>
                <w:sz w:val="22"/>
                <w:szCs w:val="22"/>
              </w:rPr>
              <w:t xml:space="preserve"> T, </w:t>
            </w:r>
            <w:proofErr w:type="spellStart"/>
            <w:r w:rsidRPr="00D70F51">
              <w:rPr>
                <w:sz w:val="22"/>
                <w:szCs w:val="22"/>
              </w:rPr>
              <w:t>Stamenkovic</w:t>
            </w:r>
            <w:proofErr w:type="spellEnd"/>
            <w:r w:rsidRPr="00D70F51">
              <w:rPr>
                <w:sz w:val="22"/>
                <w:szCs w:val="22"/>
              </w:rPr>
              <w:t xml:space="preserve"> V, </w:t>
            </w:r>
            <w:proofErr w:type="spellStart"/>
            <w:r w:rsidRPr="00D70F51">
              <w:rPr>
                <w:sz w:val="22"/>
                <w:szCs w:val="22"/>
              </w:rPr>
              <w:t>Petrovic</w:t>
            </w:r>
            <w:proofErr w:type="spellEnd"/>
            <w:r w:rsidRPr="00D70F51">
              <w:rPr>
                <w:sz w:val="22"/>
                <w:szCs w:val="22"/>
              </w:rPr>
              <w:t xml:space="preserve"> M, </w:t>
            </w:r>
            <w:r w:rsidRPr="00D70F51">
              <w:rPr>
                <w:sz w:val="22"/>
                <w:szCs w:val="22"/>
                <w:u w:val="single"/>
              </w:rPr>
              <w:t>Acimovic M</w:t>
            </w:r>
            <w:r w:rsidRPr="00D70F51">
              <w:rPr>
                <w:sz w:val="22"/>
                <w:szCs w:val="22"/>
              </w:rPr>
              <w:t>.</w:t>
            </w:r>
            <w:r w:rsidRPr="00D70F51">
              <w:rPr>
                <w:color w:val="000000"/>
                <w:sz w:val="22"/>
                <w:szCs w:val="22"/>
              </w:rPr>
              <w:t xml:space="preserve"> </w:t>
            </w:r>
            <w:hyperlink r:id="rId5" w:history="1">
              <w:r w:rsidRPr="00D70F51">
                <w:rPr>
                  <w:rStyle w:val="Hyperlink"/>
                  <w:color w:val="000000"/>
                  <w:sz w:val="22"/>
                  <w:szCs w:val="22"/>
                </w:rPr>
                <w:t>Buccal mucosal graft interposition in the treatment of recurrent vesicovaginal fistula: A report on two cases.</w:t>
              </w:r>
            </w:hyperlink>
            <w:r w:rsidRPr="00D70F51">
              <w:rPr>
                <w:color w:val="000000"/>
                <w:sz w:val="22"/>
                <w:szCs w:val="22"/>
              </w:rPr>
              <w:t xml:space="preserve"> </w:t>
            </w:r>
            <w:r w:rsidRPr="00D70F51">
              <w:rPr>
                <w:rStyle w:val="jrnl"/>
                <w:sz w:val="22"/>
                <w:szCs w:val="22"/>
              </w:rPr>
              <w:t xml:space="preserve">Taiwan J </w:t>
            </w:r>
            <w:proofErr w:type="spellStart"/>
            <w:r w:rsidRPr="00D70F51">
              <w:rPr>
                <w:rStyle w:val="jrnl"/>
                <w:sz w:val="22"/>
                <w:szCs w:val="22"/>
              </w:rPr>
              <w:t>Obstet</w:t>
            </w:r>
            <w:proofErr w:type="spellEnd"/>
            <w:r w:rsidRPr="00D70F51">
              <w:rPr>
                <w:rStyle w:val="jrnl"/>
                <w:sz w:val="22"/>
                <w:szCs w:val="22"/>
              </w:rPr>
              <w:t xml:space="preserve"> Gynecol</w:t>
            </w:r>
            <w:r w:rsidRPr="00D70F51">
              <w:rPr>
                <w:sz w:val="22"/>
                <w:szCs w:val="22"/>
              </w:rPr>
              <w:t>. 2015 Dec</w:t>
            </w:r>
            <w:proofErr w:type="gramStart"/>
            <w:r w:rsidRPr="00D70F51">
              <w:rPr>
                <w:sz w:val="22"/>
                <w:szCs w:val="22"/>
              </w:rPr>
              <w:t>;54</w:t>
            </w:r>
            <w:proofErr w:type="gramEnd"/>
            <w:r w:rsidRPr="00D70F51">
              <w:rPr>
                <w:sz w:val="22"/>
                <w:szCs w:val="22"/>
              </w:rPr>
              <w:t xml:space="preserve">(6):773-5. </w:t>
            </w:r>
          </w:p>
          <w:p w14:paraId="7A3FA9BD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B529" w14:textId="63809596" w:rsidR="00004B75" w:rsidRDefault="003829CB" w:rsidP="00004B75">
            <w:pPr>
              <w:rPr>
                <w:lang w:val="sr-Cyrl-CS"/>
              </w:rPr>
            </w:pPr>
            <w:r w:rsidRPr="00D70F51">
              <w:rPr>
                <w:sz w:val="22"/>
                <w:szCs w:val="22"/>
              </w:rPr>
              <w:t>IF 0.865, M23</w:t>
            </w:r>
          </w:p>
        </w:tc>
      </w:tr>
      <w:tr w:rsidR="00004B75" w14:paraId="1CC1378B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0E47" w14:textId="431601A8" w:rsidR="00004B75" w:rsidRDefault="00004B75" w:rsidP="00004B75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7D61" w14:textId="78AF106F" w:rsidR="00004B75" w:rsidRDefault="00004B75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lang w:val="sr-Cyrl-CS"/>
              </w:rPr>
            </w:pPr>
            <w:r w:rsidRPr="00D70F51">
              <w:rPr>
                <w:rFonts w:ascii="Times New Roman" w:hAnsi="Times New Roman"/>
                <w:sz w:val="22"/>
                <w:szCs w:val="22"/>
                <w:u w:val="single"/>
              </w:rPr>
              <w:t>Acimovic M</w:t>
            </w:r>
            <w:r w:rsidRPr="00D70F51">
              <w:rPr>
                <w:rFonts w:ascii="Times New Roman" w:hAnsi="Times New Roman"/>
                <w:sz w:val="22"/>
                <w:szCs w:val="22"/>
              </w:rPr>
              <w:t xml:space="preserve">, Dabic-Stankovic K, Pejcic T, Dzamic Z, Rafailovic D, Hadzi-Djokic J. Preoperative Gleason score, percent of positive prostate biopsies and PSA in predicting biochemical </w:t>
            </w:r>
            <w:r w:rsidRPr="00D70F5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recurrence after radical prostatectomy. J BUON. 2013;18(4):954-60. 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7346" w14:textId="77777777" w:rsidR="003829CB" w:rsidRPr="00D70F51" w:rsidRDefault="003829CB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lastRenderedPageBreak/>
              <w:t>M23, IF: 0.706</w:t>
            </w:r>
          </w:p>
          <w:p w14:paraId="3D87C5EF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004B75" w14:paraId="26C92532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A18B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275D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FAC5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004B75" w14:paraId="260D5B76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A989" w14:textId="3E4A576F" w:rsidR="00004B75" w:rsidRDefault="00004B75" w:rsidP="00004B75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7763" w14:textId="6780B595" w:rsidR="009D19C9" w:rsidRPr="00D70F51" w:rsidRDefault="009D19C9" w:rsidP="009D19C9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70F51">
              <w:rPr>
                <w:rFonts w:ascii="Times New Roman" w:hAnsi="Times New Roman"/>
                <w:sz w:val="22"/>
                <w:szCs w:val="22"/>
              </w:rPr>
              <w:t>Hadzi-Djokic</w:t>
            </w:r>
            <w:proofErr w:type="spellEnd"/>
            <w:r w:rsidRPr="00D70F51">
              <w:rPr>
                <w:rFonts w:ascii="Times New Roman" w:hAnsi="Times New Roman"/>
                <w:sz w:val="22"/>
                <w:szCs w:val="22"/>
              </w:rPr>
              <w:t xml:space="preserve"> J, Basic D, </w:t>
            </w:r>
            <w:proofErr w:type="spellStart"/>
            <w:r w:rsidRPr="00D70F51">
              <w:rPr>
                <w:rFonts w:ascii="Times New Roman" w:hAnsi="Times New Roman"/>
                <w:sz w:val="22"/>
                <w:szCs w:val="22"/>
              </w:rPr>
              <w:t>Dzamic</w:t>
            </w:r>
            <w:proofErr w:type="spellEnd"/>
            <w:r w:rsidRPr="00D70F51">
              <w:rPr>
                <w:rFonts w:ascii="Times New Roman" w:hAnsi="Times New Roman"/>
                <w:sz w:val="22"/>
                <w:szCs w:val="22"/>
              </w:rPr>
              <w:t xml:space="preserve"> Z, </w:t>
            </w:r>
            <w:r>
              <w:rPr>
                <w:rFonts w:ascii="Times New Roman" w:hAnsi="Times New Roman"/>
                <w:sz w:val="22"/>
                <w:szCs w:val="22"/>
                <w:u w:val="single"/>
              </w:rPr>
              <w:t>A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sr-Latn-RS"/>
              </w:rPr>
              <w:t>c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u w:val="single"/>
              </w:rPr>
              <w:t>imovi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sr-Latn-RS"/>
              </w:rPr>
              <w:t>c</w:t>
            </w:r>
            <w:proofErr w:type="spellEnd"/>
            <w:r w:rsidRPr="00D70F51">
              <w:rPr>
                <w:rFonts w:ascii="Times New Roman" w:hAnsi="Times New Roman"/>
                <w:sz w:val="22"/>
                <w:szCs w:val="22"/>
                <w:u w:val="single"/>
              </w:rPr>
              <w:t xml:space="preserve"> M</w:t>
            </w:r>
            <w:r w:rsidRPr="00D70F5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D70F51">
              <w:rPr>
                <w:rFonts w:ascii="Times New Roman" w:hAnsi="Times New Roman"/>
                <w:sz w:val="22"/>
                <w:szCs w:val="22"/>
              </w:rPr>
              <w:t>Markovic</w:t>
            </w:r>
            <w:proofErr w:type="spellEnd"/>
            <w:r w:rsidRPr="00D70F51">
              <w:rPr>
                <w:rFonts w:ascii="Times New Roman" w:hAnsi="Times New Roman"/>
                <w:sz w:val="22"/>
                <w:szCs w:val="22"/>
              </w:rPr>
              <w:t xml:space="preserve"> Z. Retrocaval ureter based on   a series of 16 cases. Prog Urol. 2009;19(1):33-8. </w:t>
            </w:r>
          </w:p>
          <w:p w14:paraId="2FCA12DC" w14:textId="2DA84C73" w:rsidR="00004B75" w:rsidRPr="00D70F51" w:rsidRDefault="00004B75" w:rsidP="00004B75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0108B35B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6195" w14:textId="4FC2FA0F" w:rsidR="00004B75" w:rsidRDefault="009D19C9" w:rsidP="00004B75">
            <w:pPr>
              <w:rPr>
                <w:lang w:val="sr-Cyrl-CS"/>
              </w:rPr>
            </w:pPr>
            <w:r w:rsidRPr="00D70F51">
              <w:rPr>
                <w:sz w:val="22"/>
                <w:szCs w:val="22"/>
              </w:rPr>
              <w:t>M23, IF: 0.611</w:t>
            </w:r>
          </w:p>
        </w:tc>
      </w:tr>
      <w:tr w:rsidR="00004B75" w14:paraId="4EE034CF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83FF" w14:textId="06B0F01E" w:rsidR="00004B75" w:rsidRPr="00004B75" w:rsidRDefault="00004B75" w:rsidP="00004B75">
            <w:pPr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CE71" w14:textId="057E26BA" w:rsidR="00004B75" w:rsidRDefault="00004B75" w:rsidP="003829CB">
            <w:pPr>
              <w:pStyle w:val="Naslov1"/>
              <w:jc w:val="both"/>
              <w:rPr>
                <w:lang w:val="sr-Cyrl-CS"/>
              </w:rPr>
            </w:pPr>
            <w:proofErr w:type="spellStart"/>
            <w:r w:rsidRPr="00D70F51">
              <w:rPr>
                <w:sz w:val="22"/>
                <w:szCs w:val="22"/>
              </w:rPr>
              <w:t>Hadzi-Djokić</w:t>
            </w:r>
            <w:proofErr w:type="spellEnd"/>
            <w:r w:rsidRPr="00D70F51">
              <w:rPr>
                <w:sz w:val="22"/>
                <w:szCs w:val="22"/>
              </w:rPr>
              <w:t xml:space="preserve"> J, </w:t>
            </w:r>
            <w:proofErr w:type="spellStart"/>
            <w:r w:rsidRPr="00D70F51">
              <w:rPr>
                <w:sz w:val="22"/>
                <w:szCs w:val="22"/>
              </w:rPr>
              <w:t>Pejčić</w:t>
            </w:r>
            <w:proofErr w:type="spellEnd"/>
            <w:r w:rsidRPr="00D70F51">
              <w:rPr>
                <w:sz w:val="22"/>
                <w:szCs w:val="22"/>
              </w:rPr>
              <w:t xml:space="preserve"> T, </w:t>
            </w:r>
            <w:proofErr w:type="spellStart"/>
            <w:r w:rsidRPr="00D70F51">
              <w:rPr>
                <w:sz w:val="22"/>
                <w:szCs w:val="22"/>
              </w:rPr>
              <w:t>Bašić</w:t>
            </w:r>
            <w:proofErr w:type="spellEnd"/>
            <w:r w:rsidRPr="00D70F51">
              <w:rPr>
                <w:sz w:val="22"/>
                <w:szCs w:val="22"/>
              </w:rPr>
              <w:t xml:space="preserve"> D, </w:t>
            </w:r>
            <w:proofErr w:type="spellStart"/>
            <w:r w:rsidRPr="00D70F51">
              <w:rPr>
                <w:sz w:val="22"/>
                <w:szCs w:val="22"/>
              </w:rPr>
              <w:t>Vukomanović</w:t>
            </w:r>
            <w:proofErr w:type="spellEnd"/>
            <w:r w:rsidRPr="00D70F51">
              <w:rPr>
                <w:sz w:val="22"/>
                <w:szCs w:val="22"/>
              </w:rPr>
              <w:t xml:space="preserve"> I, </w:t>
            </w:r>
            <w:proofErr w:type="spellStart"/>
            <w:r w:rsidRPr="00D70F51">
              <w:rPr>
                <w:sz w:val="22"/>
                <w:szCs w:val="22"/>
              </w:rPr>
              <w:t>Dzamić</w:t>
            </w:r>
            <w:proofErr w:type="spellEnd"/>
            <w:r w:rsidRPr="00D70F51">
              <w:rPr>
                <w:sz w:val="22"/>
                <w:szCs w:val="22"/>
              </w:rPr>
              <w:t xml:space="preserve"> Z,</w:t>
            </w:r>
            <w:r w:rsidRPr="00D70F51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D70F51">
              <w:rPr>
                <w:sz w:val="22"/>
                <w:szCs w:val="22"/>
                <w:u w:val="single"/>
              </w:rPr>
              <w:t>Aćimović</w:t>
            </w:r>
            <w:proofErr w:type="spellEnd"/>
            <w:r w:rsidRPr="00D70F51">
              <w:rPr>
                <w:sz w:val="22"/>
                <w:szCs w:val="22"/>
                <w:u w:val="single"/>
              </w:rPr>
              <w:t xml:space="preserve"> M </w:t>
            </w:r>
            <w:hyperlink r:id="rId6" w:history="1">
              <w:r w:rsidRPr="00D70F51">
                <w:rPr>
                  <w:rStyle w:val="Hyperlink"/>
                  <w:color w:val="000000"/>
                  <w:sz w:val="22"/>
                  <w:szCs w:val="22"/>
                </w:rPr>
                <w:t>Idiopathic retro</w:t>
              </w:r>
              <w:r>
                <w:rPr>
                  <w:rStyle w:val="Hyperlink"/>
                  <w:color w:val="000000"/>
                  <w:sz w:val="22"/>
                  <w:szCs w:val="22"/>
                </w:rPr>
                <w:t>p</w:t>
              </w:r>
              <w:r w:rsidRPr="00D70F51">
                <w:rPr>
                  <w:rStyle w:val="Hyperlink"/>
                  <w:color w:val="000000"/>
                  <w:sz w:val="22"/>
                  <w:szCs w:val="22"/>
                </w:rPr>
                <w:t>eritoneal fibrosis: A Report on 15 Patients.</w:t>
              </w:r>
            </w:hyperlink>
            <w:r w:rsidRPr="00D70F5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70F51">
              <w:rPr>
                <w:rStyle w:val="jrnl"/>
                <w:sz w:val="22"/>
                <w:szCs w:val="22"/>
              </w:rPr>
              <w:t>Vojnosanit</w:t>
            </w:r>
            <w:proofErr w:type="spellEnd"/>
            <w:r w:rsidRPr="00D70F51">
              <w:rPr>
                <w:rStyle w:val="jrnl"/>
                <w:sz w:val="22"/>
                <w:szCs w:val="22"/>
              </w:rPr>
              <w:t xml:space="preserve"> </w:t>
            </w:r>
            <w:r w:rsidRPr="00D70F51">
              <w:rPr>
                <w:rStyle w:val="jrnl"/>
                <w:color w:val="000000"/>
                <w:sz w:val="22"/>
                <w:szCs w:val="22"/>
              </w:rPr>
              <w:t>Pregl</w:t>
            </w:r>
            <w:r w:rsidRPr="00D70F51">
              <w:rPr>
                <w:color w:val="000000"/>
                <w:sz w:val="22"/>
                <w:szCs w:val="22"/>
              </w:rPr>
              <w:t>. 2015 Oct</w:t>
            </w:r>
            <w:proofErr w:type="gramStart"/>
            <w:r w:rsidRPr="00D70F51">
              <w:rPr>
                <w:color w:val="000000"/>
                <w:sz w:val="22"/>
                <w:szCs w:val="22"/>
              </w:rPr>
              <w:t>;72</w:t>
            </w:r>
            <w:proofErr w:type="gramEnd"/>
            <w:r w:rsidRPr="00D70F51">
              <w:rPr>
                <w:color w:val="000000"/>
                <w:sz w:val="22"/>
                <w:szCs w:val="22"/>
              </w:rPr>
              <w:t xml:space="preserve">(10):928-31. 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5C06" w14:textId="77777777" w:rsidR="003829CB" w:rsidRPr="00D70F51" w:rsidRDefault="003829CB" w:rsidP="003829CB">
            <w:pPr>
              <w:pStyle w:val="Naslov1"/>
              <w:jc w:val="both"/>
              <w:rPr>
                <w:color w:val="000000"/>
                <w:sz w:val="22"/>
                <w:szCs w:val="22"/>
              </w:rPr>
            </w:pPr>
            <w:r w:rsidRPr="00D70F51">
              <w:rPr>
                <w:color w:val="000000"/>
                <w:sz w:val="22"/>
                <w:szCs w:val="22"/>
              </w:rPr>
              <w:t>IF 0.35, M23</w:t>
            </w:r>
          </w:p>
          <w:p w14:paraId="17CA81BF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004B75" w14:paraId="1034D37B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BA6D" w14:textId="7052E980" w:rsidR="00004B75" w:rsidRPr="00004B75" w:rsidRDefault="00004B75" w:rsidP="00004B75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03C5" w14:textId="2DECE49F" w:rsidR="00004B75" w:rsidRPr="00D70F51" w:rsidRDefault="00004B75" w:rsidP="00004B75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t xml:space="preserve">Djordjevic ML, Bizic M, Stanojevic D, Bumbasirevic M, Kojovic V, Majstorovic M, </w:t>
            </w:r>
            <w:r w:rsidRPr="00D70F51">
              <w:rPr>
                <w:rFonts w:ascii="Times New Roman" w:hAnsi="Times New Roman"/>
                <w:sz w:val="22"/>
                <w:szCs w:val="22"/>
                <w:u w:val="single"/>
              </w:rPr>
              <w:t>Acimovic M</w:t>
            </w:r>
            <w:r w:rsidRPr="00D70F51">
              <w:rPr>
                <w:rFonts w:ascii="Times New Roman" w:hAnsi="Times New Roman"/>
                <w:sz w:val="22"/>
                <w:szCs w:val="22"/>
              </w:rPr>
              <w:t>, Pandey S, Perovic SV. Urethral Lengthening in metoidioplasty (female-to-male sex reassignment surgery) by combined buccal mucosa graft and labia minora flap. Urology. 2009</w:t>
            </w:r>
            <w:r w:rsidRPr="00D70F51">
              <w:rPr>
                <w:rFonts w:ascii="Times New Roman" w:hAnsi="Times New Roman"/>
                <w:sz w:val="22"/>
                <w:szCs w:val="22"/>
                <w:lang w:val="sr-Latn-CS"/>
              </w:rPr>
              <w:t>;</w:t>
            </w:r>
            <w:r w:rsidRPr="00D70F51">
              <w:rPr>
                <w:rFonts w:ascii="Times New Roman" w:hAnsi="Times New Roman"/>
                <w:sz w:val="22"/>
                <w:szCs w:val="22"/>
              </w:rPr>
              <w:t>74(2):349-. M22, IF: 2.365</w:t>
            </w:r>
          </w:p>
          <w:p w14:paraId="3C3A972D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833F" w14:textId="5CDA1437" w:rsidR="003829CB" w:rsidRPr="00D70F51" w:rsidRDefault="003829CB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t>.M22, IF: 2.365</w:t>
            </w:r>
          </w:p>
          <w:p w14:paraId="2EC6804D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004B75" w14:paraId="60339511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D06D" w14:textId="79A25F61" w:rsidR="00004B75" w:rsidRPr="00004B75" w:rsidRDefault="00004B75" w:rsidP="00004B75">
            <w:pPr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4B9" w14:textId="77777777" w:rsidR="00004B75" w:rsidRPr="00D70F51" w:rsidRDefault="00004B75" w:rsidP="00004B75">
            <w:pPr>
              <w:pStyle w:val="Naslov1"/>
              <w:jc w:val="both"/>
              <w:rPr>
                <w:sz w:val="22"/>
                <w:szCs w:val="22"/>
              </w:rPr>
            </w:pPr>
            <w:proofErr w:type="spellStart"/>
            <w:r w:rsidRPr="00D70F51">
              <w:rPr>
                <w:sz w:val="22"/>
                <w:szCs w:val="22"/>
                <w:u w:val="single"/>
              </w:rPr>
              <w:t>Acimovic</w:t>
            </w:r>
            <w:proofErr w:type="spellEnd"/>
            <w:r w:rsidRPr="00D70F51">
              <w:rPr>
                <w:sz w:val="22"/>
                <w:szCs w:val="22"/>
                <w:u w:val="single"/>
              </w:rPr>
              <w:t xml:space="preserve"> M,</w:t>
            </w:r>
            <w:r w:rsidRPr="00D70F51">
              <w:rPr>
                <w:sz w:val="22"/>
                <w:szCs w:val="22"/>
              </w:rPr>
              <w:t xml:space="preserve"> </w:t>
            </w:r>
            <w:proofErr w:type="spellStart"/>
            <w:r w:rsidRPr="00D70F51">
              <w:rPr>
                <w:sz w:val="22"/>
                <w:szCs w:val="22"/>
              </w:rPr>
              <w:t>Milojevic</w:t>
            </w:r>
            <w:proofErr w:type="spellEnd"/>
            <w:r w:rsidRPr="00D70F51">
              <w:rPr>
                <w:sz w:val="22"/>
                <w:szCs w:val="22"/>
              </w:rPr>
              <w:t xml:space="preserve"> B, </w:t>
            </w:r>
            <w:proofErr w:type="spellStart"/>
            <w:r w:rsidRPr="00D70F51">
              <w:rPr>
                <w:sz w:val="22"/>
                <w:szCs w:val="22"/>
              </w:rPr>
              <w:t>Milosavljevic</w:t>
            </w:r>
            <w:proofErr w:type="spellEnd"/>
            <w:r w:rsidRPr="00D70F51">
              <w:rPr>
                <w:sz w:val="22"/>
                <w:szCs w:val="22"/>
              </w:rPr>
              <w:t xml:space="preserve"> M, </w:t>
            </w:r>
            <w:proofErr w:type="spellStart"/>
            <w:r w:rsidRPr="00D70F51">
              <w:rPr>
                <w:sz w:val="22"/>
                <w:szCs w:val="22"/>
              </w:rPr>
              <w:t>Skrodzka</w:t>
            </w:r>
            <w:proofErr w:type="spellEnd"/>
            <w:r w:rsidRPr="00D70F51">
              <w:rPr>
                <w:sz w:val="22"/>
                <w:szCs w:val="22"/>
              </w:rPr>
              <w:t xml:space="preserve"> M, </w:t>
            </w:r>
            <w:proofErr w:type="spellStart"/>
            <w:r w:rsidRPr="00D70F51">
              <w:rPr>
                <w:sz w:val="22"/>
                <w:szCs w:val="22"/>
              </w:rPr>
              <w:t>Radovanovic</w:t>
            </w:r>
            <w:proofErr w:type="spellEnd"/>
            <w:r w:rsidRPr="00D70F51">
              <w:rPr>
                <w:sz w:val="22"/>
                <w:szCs w:val="22"/>
              </w:rPr>
              <w:t xml:space="preserve"> M, </w:t>
            </w:r>
            <w:proofErr w:type="spellStart"/>
            <w:r w:rsidRPr="00D70F51">
              <w:rPr>
                <w:sz w:val="22"/>
                <w:szCs w:val="22"/>
              </w:rPr>
              <w:t>Rafailovic</w:t>
            </w:r>
            <w:proofErr w:type="spellEnd"/>
            <w:r w:rsidRPr="00D70F51">
              <w:rPr>
                <w:sz w:val="22"/>
                <w:szCs w:val="22"/>
              </w:rPr>
              <w:t xml:space="preserve"> D, </w:t>
            </w:r>
            <w:proofErr w:type="spellStart"/>
            <w:r w:rsidRPr="00D70F51">
              <w:rPr>
                <w:sz w:val="22"/>
                <w:szCs w:val="22"/>
              </w:rPr>
              <w:t>Dzamic</w:t>
            </w:r>
            <w:proofErr w:type="spellEnd"/>
            <w:r w:rsidRPr="00D70F51">
              <w:rPr>
                <w:sz w:val="22"/>
                <w:szCs w:val="22"/>
              </w:rPr>
              <w:t xml:space="preserve"> Z, </w:t>
            </w:r>
            <w:proofErr w:type="spellStart"/>
            <w:r w:rsidRPr="00D70F51">
              <w:rPr>
                <w:sz w:val="22"/>
                <w:szCs w:val="22"/>
              </w:rPr>
              <w:t>Djokic</w:t>
            </w:r>
            <w:proofErr w:type="spellEnd"/>
            <w:r w:rsidRPr="00D70F51">
              <w:rPr>
                <w:sz w:val="22"/>
                <w:szCs w:val="22"/>
              </w:rPr>
              <w:t xml:space="preserve"> JH, </w:t>
            </w:r>
            <w:proofErr w:type="spellStart"/>
            <w:r w:rsidRPr="00D70F51">
              <w:rPr>
                <w:sz w:val="22"/>
                <w:szCs w:val="22"/>
              </w:rPr>
              <w:t>Djinovic</w:t>
            </w:r>
            <w:proofErr w:type="spellEnd"/>
            <w:r w:rsidRPr="00D70F51">
              <w:rPr>
                <w:sz w:val="22"/>
                <w:szCs w:val="22"/>
              </w:rPr>
              <w:t xml:space="preserve"> R. </w:t>
            </w:r>
            <w:hyperlink r:id="rId7" w:history="1">
              <w:r w:rsidRPr="00D70F51">
                <w:rPr>
                  <w:rStyle w:val="Hyperlink"/>
                  <w:sz w:val="22"/>
                  <w:szCs w:val="22"/>
                </w:rPr>
                <w:t xml:space="preserve">Primary dorsal buccal mucosa graft urethroplasty for anterior urethral strictures in patients with lichen </w:t>
              </w:r>
              <w:proofErr w:type="spellStart"/>
              <w:r w:rsidRPr="00D70F51">
                <w:rPr>
                  <w:rStyle w:val="Hyperlink"/>
                  <w:sz w:val="22"/>
                  <w:szCs w:val="22"/>
                </w:rPr>
                <w:t>sclerosus</w:t>
              </w:r>
              <w:proofErr w:type="spellEnd"/>
              <w:r w:rsidRPr="00D70F51">
                <w:rPr>
                  <w:rStyle w:val="Hyperlink"/>
                  <w:sz w:val="22"/>
                  <w:szCs w:val="22"/>
                </w:rPr>
                <w:t>.</w:t>
              </w:r>
            </w:hyperlink>
            <w:r w:rsidRPr="00D70F51">
              <w:rPr>
                <w:sz w:val="22"/>
                <w:szCs w:val="22"/>
              </w:rPr>
              <w:t xml:space="preserve"> </w:t>
            </w:r>
            <w:proofErr w:type="spellStart"/>
            <w:r w:rsidRPr="00D70F51">
              <w:rPr>
                <w:rStyle w:val="jrnl"/>
                <w:sz w:val="22"/>
                <w:szCs w:val="22"/>
              </w:rPr>
              <w:t>Int</w:t>
            </w:r>
            <w:proofErr w:type="spellEnd"/>
            <w:r w:rsidRPr="00D70F51">
              <w:rPr>
                <w:rStyle w:val="jrnl"/>
                <w:sz w:val="22"/>
                <w:szCs w:val="22"/>
              </w:rPr>
              <w:t xml:space="preserve"> </w:t>
            </w:r>
            <w:proofErr w:type="spellStart"/>
            <w:r w:rsidRPr="00D70F51">
              <w:rPr>
                <w:rStyle w:val="jrnl"/>
                <w:sz w:val="22"/>
                <w:szCs w:val="22"/>
              </w:rPr>
              <w:t>Urol</w:t>
            </w:r>
            <w:proofErr w:type="spellEnd"/>
            <w:r w:rsidRPr="00D70F51">
              <w:rPr>
                <w:rStyle w:val="jrnl"/>
                <w:sz w:val="22"/>
                <w:szCs w:val="22"/>
              </w:rPr>
              <w:t xml:space="preserve"> </w:t>
            </w:r>
            <w:proofErr w:type="spellStart"/>
            <w:r w:rsidRPr="00D70F51">
              <w:rPr>
                <w:rStyle w:val="jrnl"/>
                <w:sz w:val="22"/>
                <w:szCs w:val="22"/>
              </w:rPr>
              <w:t>Nephrol</w:t>
            </w:r>
            <w:proofErr w:type="spellEnd"/>
            <w:r w:rsidRPr="00D70F51">
              <w:rPr>
                <w:sz w:val="22"/>
                <w:szCs w:val="22"/>
              </w:rPr>
              <w:t>. 2016 Apr</w:t>
            </w:r>
            <w:proofErr w:type="gramStart"/>
            <w:r w:rsidRPr="00D70F51">
              <w:rPr>
                <w:sz w:val="22"/>
                <w:szCs w:val="22"/>
              </w:rPr>
              <w:t>;48</w:t>
            </w:r>
            <w:proofErr w:type="gramEnd"/>
            <w:r w:rsidRPr="00D70F51">
              <w:rPr>
                <w:sz w:val="22"/>
                <w:szCs w:val="22"/>
              </w:rPr>
              <w:t>(4):541-5. IF 1.24</w:t>
            </w:r>
          </w:p>
          <w:p w14:paraId="3BC5CF06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1A63" w14:textId="7E56A3E2" w:rsidR="003829CB" w:rsidRPr="00D70F51" w:rsidRDefault="003829CB" w:rsidP="003829CB">
            <w:pPr>
              <w:pStyle w:val="Naslov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М22 </w:t>
            </w:r>
            <w:r w:rsidRPr="00D70F51">
              <w:rPr>
                <w:sz w:val="22"/>
                <w:szCs w:val="22"/>
              </w:rPr>
              <w:t>IF 1.24</w:t>
            </w:r>
          </w:p>
          <w:p w14:paraId="2EA3E276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004B75" w14:paraId="63B9DA4F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2F7" w14:textId="4C61B961" w:rsidR="00004B75" w:rsidRPr="00004B75" w:rsidRDefault="00004B75" w:rsidP="00004B75">
            <w:pPr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583D" w14:textId="34144F13" w:rsidR="00004B75" w:rsidRPr="00D70F51" w:rsidRDefault="00004B75" w:rsidP="00004B75">
            <w:pPr>
              <w:pStyle w:val="Naslov1"/>
              <w:jc w:val="both"/>
              <w:rPr>
                <w:sz w:val="22"/>
                <w:szCs w:val="22"/>
              </w:rPr>
            </w:pPr>
            <w:proofErr w:type="spellStart"/>
            <w:r w:rsidRPr="00D70F51">
              <w:rPr>
                <w:sz w:val="22"/>
                <w:szCs w:val="22"/>
              </w:rPr>
              <w:t>Janicic</w:t>
            </w:r>
            <w:proofErr w:type="spellEnd"/>
            <w:r w:rsidRPr="00D70F51">
              <w:rPr>
                <w:sz w:val="22"/>
                <w:szCs w:val="22"/>
              </w:rPr>
              <w:t xml:space="preserve"> A, </w:t>
            </w:r>
            <w:proofErr w:type="spellStart"/>
            <w:r w:rsidRPr="00D70F51">
              <w:rPr>
                <w:sz w:val="22"/>
                <w:szCs w:val="22"/>
              </w:rPr>
              <w:t>Bumbasirevic</w:t>
            </w:r>
            <w:proofErr w:type="spellEnd"/>
            <w:r w:rsidRPr="00D70F51">
              <w:rPr>
                <w:sz w:val="22"/>
                <w:szCs w:val="22"/>
              </w:rPr>
              <w:t xml:space="preserve"> U, </w:t>
            </w:r>
            <w:proofErr w:type="spellStart"/>
            <w:r w:rsidRPr="00D70F51">
              <w:rPr>
                <w:sz w:val="22"/>
                <w:szCs w:val="22"/>
              </w:rPr>
              <w:t>Pekomezovic</w:t>
            </w:r>
            <w:proofErr w:type="spellEnd"/>
            <w:r w:rsidRPr="00D70F51">
              <w:rPr>
                <w:sz w:val="22"/>
                <w:szCs w:val="22"/>
              </w:rPr>
              <w:t xml:space="preserve"> T, </w:t>
            </w:r>
            <w:proofErr w:type="spellStart"/>
            <w:r w:rsidRPr="00D70F51">
              <w:rPr>
                <w:sz w:val="22"/>
                <w:szCs w:val="22"/>
              </w:rPr>
              <w:t>Cekerevac</w:t>
            </w:r>
            <w:proofErr w:type="spellEnd"/>
            <w:r w:rsidRPr="00D70F51">
              <w:rPr>
                <w:sz w:val="22"/>
                <w:szCs w:val="22"/>
              </w:rPr>
              <w:t xml:space="preserve"> M, </w:t>
            </w:r>
            <w:proofErr w:type="spellStart"/>
            <w:r w:rsidRPr="00D70F51">
              <w:rPr>
                <w:sz w:val="22"/>
                <w:szCs w:val="22"/>
                <w:u w:val="single"/>
              </w:rPr>
              <w:t>Acimovic</w:t>
            </w:r>
            <w:proofErr w:type="spellEnd"/>
            <w:r w:rsidRPr="00D70F51">
              <w:rPr>
                <w:sz w:val="22"/>
                <w:szCs w:val="22"/>
                <w:u w:val="single"/>
              </w:rPr>
              <w:t xml:space="preserve"> M</w:t>
            </w:r>
            <w:r w:rsidRPr="00D70F51">
              <w:rPr>
                <w:sz w:val="22"/>
                <w:szCs w:val="22"/>
              </w:rPr>
              <w:t xml:space="preserve">, </w:t>
            </w:r>
            <w:proofErr w:type="spellStart"/>
            <w:r w:rsidRPr="00D70F51">
              <w:rPr>
                <w:sz w:val="22"/>
                <w:szCs w:val="22"/>
              </w:rPr>
              <w:t>Dzamic</w:t>
            </w:r>
            <w:proofErr w:type="spellEnd"/>
            <w:r w:rsidRPr="00D70F51">
              <w:rPr>
                <w:sz w:val="22"/>
                <w:szCs w:val="22"/>
              </w:rPr>
              <w:t xml:space="preserve"> Z, </w:t>
            </w:r>
            <w:proofErr w:type="spellStart"/>
            <w:r w:rsidRPr="00D70F51">
              <w:rPr>
                <w:sz w:val="22"/>
                <w:szCs w:val="22"/>
              </w:rPr>
              <w:t>Tulic</w:t>
            </w:r>
            <w:proofErr w:type="spellEnd"/>
            <w:r w:rsidRPr="00D70F51">
              <w:rPr>
                <w:sz w:val="22"/>
                <w:szCs w:val="22"/>
              </w:rPr>
              <w:t xml:space="preserve"> C.  </w:t>
            </w:r>
            <w:hyperlink r:id="rId8" w:history="1">
              <w:r w:rsidRPr="00D70F51">
                <w:rPr>
                  <w:rStyle w:val="Hyperlink"/>
                  <w:sz w:val="22"/>
                  <w:szCs w:val="22"/>
                </w:rPr>
                <w:t>Partial versus radical nephrectomy for pT1a renal cancer in Serbia.</w:t>
              </w:r>
            </w:hyperlink>
            <w:r w:rsidRPr="00D70F51">
              <w:rPr>
                <w:sz w:val="22"/>
                <w:szCs w:val="22"/>
              </w:rPr>
              <w:t xml:space="preserve"> </w:t>
            </w:r>
            <w:r w:rsidRPr="00D70F51">
              <w:rPr>
                <w:rStyle w:val="jrnl"/>
                <w:sz w:val="22"/>
                <w:szCs w:val="22"/>
              </w:rPr>
              <w:t>J BUON</w:t>
            </w:r>
            <w:r w:rsidRPr="00D70F51">
              <w:rPr>
                <w:sz w:val="22"/>
                <w:szCs w:val="22"/>
              </w:rPr>
              <w:t>. 2016 Nov-Dec</w:t>
            </w:r>
            <w:proofErr w:type="gramStart"/>
            <w:r w:rsidRPr="00D70F51">
              <w:rPr>
                <w:sz w:val="22"/>
                <w:szCs w:val="22"/>
              </w:rPr>
              <w:t>;21</w:t>
            </w:r>
            <w:proofErr w:type="gramEnd"/>
            <w:r w:rsidRPr="00D70F51">
              <w:rPr>
                <w:sz w:val="22"/>
                <w:szCs w:val="22"/>
              </w:rPr>
              <w:t>(6):1449-1453. IF 1.564, M2</w:t>
            </w:r>
          </w:p>
          <w:p w14:paraId="057AA5E4" w14:textId="77777777" w:rsidR="00004B75" w:rsidRDefault="00004B75" w:rsidP="00004B75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48BF" w14:textId="77777777" w:rsidR="003829CB" w:rsidRPr="00D70F51" w:rsidRDefault="003829CB" w:rsidP="003829CB">
            <w:pPr>
              <w:pStyle w:val="Naslov1"/>
              <w:jc w:val="both"/>
              <w:rPr>
                <w:sz w:val="22"/>
                <w:szCs w:val="22"/>
              </w:rPr>
            </w:pPr>
            <w:r w:rsidRPr="00D70F51">
              <w:rPr>
                <w:sz w:val="22"/>
                <w:szCs w:val="22"/>
              </w:rPr>
              <w:t>IF 1.564, M23</w:t>
            </w:r>
          </w:p>
          <w:p w14:paraId="4D3ACC3B" w14:textId="77777777" w:rsidR="00004B75" w:rsidRDefault="00004B75" w:rsidP="00004B75">
            <w:pPr>
              <w:rPr>
                <w:lang w:val="sr-Cyrl-CS"/>
              </w:rPr>
            </w:pPr>
          </w:p>
        </w:tc>
      </w:tr>
      <w:tr w:rsidR="003829CB" w14:paraId="29B150ED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F199" w14:textId="79614551" w:rsidR="003829CB" w:rsidRPr="00004B75" w:rsidRDefault="003829CB" w:rsidP="003829CB">
            <w:pPr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5FCF" w14:textId="6B032D81" w:rsidR="003829CB" w:rsidRDefault="003829CB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lang w:val="sr-Cyrl-CS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t xml:space="preserve">Lazić M, Hadzi-Djokić J, Basić D, </w:t>
            </w:r>
            <w:r w:rsidRPr="00D70F51">
              <w:rPr>
                <w:rFonts w:ascii="Times New Roman" w:hAnsi="Times New Roman"/>
                <w:sz w:val="22"/>
                <w:szCs w:val="22"/>
                <w:u w:val="single"/>
              </w:rPr>
              <w:t>Aćimović M</w:t>
            </w:r>
            <w:r w:rsidRPr="00D70F51">
              <w:rPr>
                <w:rFonts w:ascii="Times New Roman" w:hAnsi="Times New Roman"/>
                <w:sz w:val="22"/>
                <w:szCs w:val="22"/>
              </w:rPr>
              <w:t xml:space="preserve">. Congenital arteriovenous fistula of the horseshoe kidney with multiple hemangiomas. Srp Arh Celok Lek. 2012;140(7-8):508-10. 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A04" w14:textId="77777777" w:rsidR="003829CB" w:rsidRPr="00D70F51" w:rsidRDefault="003829CB" w:rsidP="003829CB">
            <w:pPr>
              <w:pStyle w:val="HTMLPreformatted"/>
              <w:tabs>
                <w:tab w:val="clear" w:pos="916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0F51">
              <w:rPr>
                <w:rFonts w:ascii="Times New Roman" w:hAnsi="Times New Roman"/>
                <w:sz w:val="22"/>
                <w:szCs w:val="22"/>
              </w:rPr>
              <w:t>M23, IF: 0.228</w:t>
            </w:r>
          </w:p>
          <w:p w14:paraId="27BD7153" w14:textId="77777777" w:rsidR="003829CB" w:rsidRDefault="003829CB" w:rsidP="003829CB">
            <w:pPr>
              <w:rPr>
                <w:lang w:val="sr-Cyrl-CS"/>
              </w:rPr>
            </w:pPr>
          </w:p>
        </w:tc>
      </w:tr>
      <w:tr w:rsidR="003829CB" w14:paraId="19F86141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4A6C" w14:textId="77777777" w:rsidR="003829CB" w:rsidRDefault="003829CB" w:rsidP="003829CB">
            <w:pPr>
              <w:rPr>
                <w:lang w:val="sr-Cyrl-CS"/>
              </w:rPr>
            </w:pP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F28" w14:textId="77777777" w:rsidR="003829CB" w:rsidRDefault="003829CB" w:rsidP="003829CB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FE23" w14:textId="77777777" w:rsidR="003829CB" w:rsidRDefault="003829CB" w:rsidP="003829CB">
            <w:pPr>
              <w:rPr>
                <w:lang w:val="sr-Cyrl-CS"/>
              </w:rPr>
            </w:pPr>
          </w:p>
        </w:tc>
      </w:tr>
      <w:tr w:rsidR="003829CB" w14:paraId="1982EBEA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BA9A" w14:textId="77777777" w:rsidR="003829CB" w:rsidRDefault="003829CB" w:rsidP="003829CB">
            <w:pPr>
              <w:rPr>
                <w:lang w:val="sr-Cyrl-CS"/>
              </w:rPr>
            </w:pP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846D" w14:textId="77777777" w:rsidR="003829CB" w:rsidRDefault="003829CB" w:rsidP="003829CB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4BAC" w14:textId="77777777" w:rsidR="003829CB" w:rsidRDefault="003829CB" w:rsidP="003829CB">
            <w:pPr>
              <w:rPr>
                <w:lang w:val="sr-Cyrl-CS"/>
              </w:rPr>
            </w:pPr>
          </w:p>
        </w:tc>
      </w:tr>
      <w:tr w:rsidR="003829CB" w14:paraId="54C0ACA7" w14:textId="77777777" w:rsidTr="003829CB">
        <w:trPr>
          <w:trHeight w:val="227"/>
          <w:jc w:val="center"/>
        </w:trPr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2F2C" w14:textId="77777777" w:rsidR="003829CB" w:rsidRDefault="003829CB" w:rsidP="003829CB">
            <w:pPr>
              <w:rPr>
                <w:lang w:val="sr-Cyrl-CS"/>
              </w:rPr>
            </w:pPr>
          </w:p>
        </w:tc>
        <w:tc>
          <w:tcPr>
            <w:tcW w:w="26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898C" w14:textId="77777777" w:rsidR="003829CB" w:rsidRDefault="003829CB" w:rsidP="003829CB">
            <w:pPr>
              <w:rPr>
                <w:lang w:val="sr-Cyrl-C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7C2E" w14:textId="77777777" w:rsidR="003829CB" w:rsidRDefault="003829CB" w:rsidP="003829CB">
            <w:pPr>
              <w:rPr>
                <w:lang w:val="sr-Cyrl-CS"/>
              </w:rPr>
            </w:pPr>
          </w:p>
        </w:tc>
      </w:tr>
      <w:tr w:rsidR="003829CB" w14:paraId="3731A435" w14:textId="77777777" w:rsidTr="00004B75">
        <w:trPr>
          <w:trHeight w:val="2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687E" w14:textId="77777777" w:rsidR="003829CB" w:rsidRDefault="003829CB" w:rsidP="003829CB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Збирни подаци научне активност наставника</w:t>
            </w:r>
          </w:p>
        </w:tc>
      </w:tr>
      <w:tr w:rsidR="003829CB" w14:paraId="669791A6" w14:textId="77777777" w:rsidTr="003829CB">
        <w:trPr>
          <w:trHeight w:val="227"/>
          <w:jc w:val="center"/>
        </w:trPr>
        <w:tc>
          <w:tcPr>
            <w:tcW w:w="31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579B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A52" w14:textId="77777777" w:rsidR="003829CB" w:rsidRDefault="003829CB" w:rsidP="003829CB">
            <w:pPr>
              <w:rPr>
                <w:lang w:val="sr-Cyrl-CS"/>
              </w:rPr>
            </w:pPr>
          </w:p>
        </w:tc>
      </w:tr>
      <w:tr w:rsidR="003829CB" w14:paraId="7C387B93" w14:textId="77777777" w:rsidTr="003829CB">
        <w:trPr>
          <w:trHeight w:val="227"/>
          <w:jc w:val="center"/>
        </w:trPr>
        <w:tc>
          <w:tcPr>
            <w:tcW w:w="31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82CA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7865" w14:textId="77777777" w:rsidR="003829CB" w:rsidRDefault="003829CB" w:rsidP="003829CB">
            <w:pPr>
              <w:rPr>
                <w:lang w:val="sr-Cyrl-CS"/>
              </w:rPr>
            </w:pPr>
          </w:p>
        </w:tc>
      </w:tr>
      <w:tr w:rsidR="003829CB" w14:paraId="32568DBF" w14:textId="77777777" w:rsidTr="003829CB">
        <w:trPr>
          <w:trHeight w:val="227"/>
          <w:jc w:val="center"/>
        </w:trPr>
        <w:tc>
          <w:tcPr>
            <w:tcW w:w="31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225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2E9F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Домаћи</w:t>
            </w:r>
          </w:p>
          <w:p w14:paraId="2BC9D624" w14:textId="57381214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Скриниг карцинома простате САНУ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EE9A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Међународни</w:t>
            </w:r>
          </w:p>
        </w:tc>
      </w:tr>
      <w:tr w:rsidR="003829CB" w14:paraId="1FB311F8" w14:textId="77777777" w:rsidTr="003829CB">
        <w:trPr>
          <w:trHeight w:val="227"/>
          <w:jc w:val="center"/>
        </w:trPr>
        <w:tc>
          <w:tcPr>
            <w:tcW w:w="31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9F58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1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CD55" w14:textId="4DBBE274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Мансура, континенетне и ортотопске уринарне деривације 2007</w:t>
            </w:r>
          </w:p>
        </w:tc>
      </w:tr>
      <w:tr w:rsidR="003829CB" w14:paraId="2A8F2510" w14:textId="77777777" w:rsidTr="00004B75">
        <w:trPr>
          <w:trHeight w:val="2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13A3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</w:p>
        </w:tc>
      </w:tr>
      <w:tr w:rsidR="003829CB" w14:paraId="66B068FC" w14:textId="77777777" w:rsidTr="00004B75">
        <w:trPr>
          <w:trHeight w:val="2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B047" w14:textId="77777777" w:rsidR="003829CB" w:rsidRDefault="003829CB" w:rsidP="003829CB">
            <w:pPr>
              <w:rPr>
                <w:lang w:val="sr-Cyrl-CS"/>
              </w:rPr>
            </w:pPr>
            <w:r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18B8798B" w14:textId="77777777" w:rsidR="008421FE" w:rsidRDefault="008421FE" w:rsidP="008421FE">
      <w:pPr>
        <w:rPr>
          <w:lang w:val="sr-Latn-RS"/>
        </w:rPr>
      </w:pPr>
    </w:p>
    <w:p w14:paraId="1CF02BB0" w14:textId="77777777" w:rsidR="00716F94" w:rsidRDefault="00716F94"/>
    <w:sectPr w:rsidR="00716F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F50E79"/>
    <w:multiLevelType w:val="hybridMultilevel"/>
    <w:tmpl w:val="7428BC0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623A4"/>
    <w:multiLevelType w:val="hybridMultilevel"/>
    <w:tmpl w:val="7428B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B3D5D"/>
    <w:multiLevelType w:val="hybridMultilevel"/>
    <w:tmpl w:val="7428B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C05D5"/>
    <w:multiLevelType w:val="hybridMultilevel"/>
    <w:tmpl w:val="7428B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752"/>
    <w:rsid w:val="00004B75"/>
    <w:rsid w:val="000D7B2A"/>
    <w:rsid w:val="000F6D3A"/>
    <w:rsid w:val="003829CB"/>
    <w:rsid w:val="003A05DB"/>
    <w:rsid w:val="003D412D"/>
    <w:rsid w:val="0048323F"/>
    <w:rsid w:val="0063497E"/>
    <w:rsid w:val="00704CC4"/>
    <w:rsid w:val="00716F94"/>
    <w:rsid w:val="008421FE"/>
    <w:rsid w:val="008E0B33"/>
    <w:rsid w:val="009D19C9"/>
    <w:rsid w:val="009F4A92"/>
    <w:rsid w:val="00AB24FF"/>
    <w:rsid w:val="00B928AF"/>
    <w:rsid w:val="00C7258B"/>
    <w:rsid w:val="00C86752"/>
    <w:rsid w:val="00CC3B0D"/>
    <w:rsid w:val="00D22E9D"/>
    <w:rsid w:val="00D97C97"/>
    <w:rsid w:val="00FF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717C9"/>
  <w15:chartTrackingRefBased/>
  <w15:docId w15:val="{0E7B6413-8E4A-4397-9C69-5902A836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B24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24FF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yperlink">
    <w:name w:val="Hyperlink"/>
    <w:rsid w:val="00C7258B"/>
    <w:rPr>
      <w:color w:val="0000FF"/>
      <w:u w:val="single"/>
    </w:rPr>
  </w:style>
  <w:style w:type="character" w:customStyle="1" w:styleId="jrnl">
    <w:name w:val="jrnl"/>
    <w:basedOn w:val="DefaultParagraphFont"/>
    <w:rsid w:val="00C7258B"/>
  </w:style>
  <w:style w:type="paragraph" w:customStyle="1" w:styleId="Naslov1">
    <w:name w:val="Naslov1"/>
    <w:basedOn w:val="Normal"/>
    <w:rsid w:val="00C7258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customStyle="1" w:styleId="docsum-authors">
    <w:name w:val="docsum-authors"/>
    <w:basedOn w:val="DefaultParagraphFont"/>
    <w:rsid w:val="003D412D"/>
  </w:style>
  <w:style w:type="character" w:customStyle="1" w:styleId="docsum-journal-citation">
    <w:name w:val="docsum-journal-citation"/>
    <w:basedOn w:val="DefaultParagraphFont"/>
    <w:rsid w:val="003D412D"/>
  </w:style>
  <w:style w:type="character" w:customStyle="1" w:styleId="citation-part">
    <w:name w:val="citation-part"/>
    <w:basedOn w:val="DefaultParagraphFont"/>
    <w:rsid w:val="003D412D"/>
  </w:style>
  <w:style w:type="character" w:customStyle="1" w:styleId="docsum-pmid">
    <w:name w:val="docsum-pmid"/>
    <w:basedOn w:val="DefaultParagraphFont"/>
    <w:rsid w:val="003D4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8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2803970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267544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26665560" TargetMode="External"/><Relationship Id="rId5" Type="http://schemas.openxmlformats.org/officeDocument/2006/relationships/hyperlink" Target="https://www.ncbi.nlm.nih.gov/pubmed/267010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miodrag acimovic</dc:creator>
  <cp:keywords/>
  <dc:description/>
  <cp:lastModifiedBy>Dejan Radenkovic</cp:lastModifiedBy>
  <cp:revision>2</cp:revision>
  <dcterms:created xsi:type="dcterms:W3CDTF">2021-12-26T18:43:00Z</dcterms:created>
  <dcterms:modified xsi:type="dcterms:W3CDTF">2021-12-26T18:43:00Z</dcterms:modified>
</cp:coreProperties>
</file>